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1666" w:right="148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31"/>
          <w:szCs w:val="31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"/>
        <w:ind w:left="1657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31"/>
          <w:szCs w:val="31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ind w:left="161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Департамент образования мэрии города Грозный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6E7728" w:rsidRDefault="00ED71E4">
      <w:pPr>
        <w:ind w:left="1646" w:right="1488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МБОУ "СОШ № 64</w:t>
      </w:r>
      <w:r w:rsidR="008F6052">
        <w:rPr>
          <w:sz w:val="24"/>
          <w:szCs w:val="24"/>
        </w:rPr>
        <w:t>"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0"/>
          <w:szCs w:val="20"/>
        </w:rPr>
      </w:pPr>
    </w:p>
    <w:p w:rsidR="006E7728" w:rsidRDefault="006E7728">
      <w:pPr>
        <w:spacing w:before="179"/>
        <w:ind w:left="7212"/>
        <w:rPr>
          <w:sz w:val="20"/>
          <w:szCs w:val="20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3"/>
          <w:szCs w:val="23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953" w:right="3958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РАБОЧАЯ ПРОГРАММА (ID 2413103)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95"/>
        <w:ind w:left="1661" w:right="148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учебного предмета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/>
        <w:ind w:left="1666" w:right="148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«Изобразительное искусство»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1"/>
          <w:szCs w:val="31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172" w:right="299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3 класса начального общего образования на 2022-2023 учебный год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1"/>
          <w:szCs w:val="21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7620" w:right="337" w:hanging="985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Составитель: Иванов Иван Иванович учитель начальных классов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ind w:left="1615" w:right="1488"/>
        <w:jc w:val="center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pgNumType w:start="1"/>
          <w:cols w:space="720"/>
        </w:sectPr>
      </w:pPr>
      <w:r>
        <w:rPr>
          <w:color w:val="000000"/>
          <w:sz w:val="24"/>
          <w:szCs w:val="24"/>
        </w:rPr>
        <w:t>Грозный 2022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7"/>
          <w:szCs w:val="17"/>
        </w:rPr>
        <w:sectPr w:rsidR="006E7728">
          <w:pgSz w:w="11900" w:h="16840"/>
          <w:pgMar w:top="1600" w:right="560" w:bottom="280" w:left="560" w:header="720" w:footer="720" w:gutter="0"/>
          <w:cols w:space="720"/>
        </w:sect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279400</wp:posOffset>
              </wp:positionV>
              <wp:extent cx="7620" cy="12700"/>
              <wp:effectExtent b="0" l="0" r="0" t="0"/>
              <wp:wrapTopAndBottom distB="0" distT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47848" y="3776190"/>
                        <a:ext cx="670750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программа по изобразительному искусству для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3 класса на уровне начального общего образования </w:t>
      </w:r>
      <w:proofErr w:type="gramStart"/>
      <w:r>
        <w:rPr>
          <w:color w:val="000000"/>
          <w:sz w:val="24"/>
          <w:szCs w:val="24"/>
        </w:rPr>
        <w:t>составлена</w:t>
      </w:r>
      <w:proofErr w:type="gramEnd"/>
      <w:r>
        <w:rPr>
          <w:color w:val="000000"/>
          <w:sz w:val="24"/>
          <w:szCs w:val="24"/>
        </w:rPr>
        <w:t xml:space="preserve">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E7728" w:rsidRDefault="008F6052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>художественн</w:t>
      </w:r>
      <w:proofErr w:type="gramStart"/>
      <w:r>
        <w:rPr>
          <w:i/>
          <w:sz w:val="24"/>
          <w:szCs w:val="24"/>
        </w:rPr>
        <w:t>о-</w:t>
      </w:r>
      <w:proofErr w:type="gramEnd"/>
      <w:r>
        <w:rPr>
          <w:i/>
          <w:sz w:val="24"/>
          <w:szCs w:val="24"/>
        </w:rPr>
        <w:t xml:space="preserve">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 xml:space="preserve">произведений искусства художественно-эстетическое отношение к миру </w:t>
      </w:r>
      <w:proofErr w:type="gramStart"/>
      <w:r>
        <w:rPr>
          <w:sz w:val="24"/>
          <w:szCs w:val="24"/>
        </w:rPr>
        <w:t>формируется</w:t>
      </w:r>
      <w:proofErr w:type="gramEnd"/>
      <w:r>
        <w:rPr>
          <w:sz w:val="24"/>
          <w:szCs w:val="24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61D64" w:rsidRDefault="00061D6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3 классе обязательно.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результатов обучения.</w:t>
      </w:r>
    </w:p>
    <w:p w:rsidR="006E7728" w:rsidRDefault="006E7728"/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6E772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 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279400</wp:posOffset>
              </wp:positionV>
              <wp:extent cx="7620" cy="12700"/>
              <wp:effectExtent b="0" l="0" r="0" t="0"/>
              <wp:wrapTopAndBottom distB="0" distT="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347848" y="3776190"/>
                        <a:ext cx="670750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8F6052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1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1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6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98" w:firstLine="180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71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color w:val="000000"/>
          <w:sz w:val="24"/>
          <w:szCs w:val="24"/>
        </w:rPr>
        <w:t>павловопосадских</w:t>
      </w:r>
      <w:proofErr w:type="spellEnd"/>
      <w:r>
        <w:rPr>
          <w:color w:val="000000"/>
          <w:sz w:val="24"/>
          <w:szCs w:val="24"/>
        </w:rPr>
        <w:t xml:space="preserve"> платков.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9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Знания о видах пространственных искусств: виды определяются по назначению произведений в жизни людей.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>, В. Д. Поленова, А. И. Куинджи, И. К. Айвазовского и др.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0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основе</w:t>
      </w:r>
      <w:proofErr w:type="gramEnd"/>
      <w:r>
        <w:rPr>
          <w:color w:val="000000"/>
          <w:sz w:val="24"/>
          <w:szCs w:val="24"/>
        </w:rPr>
        <w:t xml:space="preserve"> которого раппорт. Вариативное создание орнаментов на основе одного и того же элемента. Изображение и изучение мимики лица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(или другом графическом редакторе).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Редактирование фотографий в программе </w:t>
      </w:r>
      <w:proofErr w:type="spellStart"/>
      <w:r>
        <w:rPr>
          <w:color w:val="000000"/>
          <w:sz w:val="24"/>
          <w:szCs w:val="24"/>
        </w:rPr>
        <w:t>Picture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Manager</w:t>
      </w:r>
      <w:proofErr w:type="spellEnd"/>
      <w:r>
        <w:rPr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6E772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279400</wp:posOffset>
              </wp:positionV>
              <wp:extent cx="7620" cy="12700"/>
              <wp:effectExtent b="0" l="0" r="0" t="0"/>
              <wp:wrapTopAndBottom distB="0" distT="0"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347848" y="3776190"/>
                        <a:ext cx="670750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8F6052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призвана обеспечить достижение </w:t>
      </w:r>
      <w:proofErr w:type="gramStart"/>
      <w:r>
        <w:rPr>
          <w:color w:val="000000"/>
          <w:sz w:val="24"/>
          <w:szCs w:val="24"/>
        </w:rPr>
        <w:t>обучающимися</w:t>
      </w:r>
      <w:proofErr w:type="gramEnd"/>
      <w:r>
        <w:rPr>
          <w:color w:val="000000"/>
          <w:sz w:val="24"/>
          <w:szCs w:val="24"/>
        </w:rPr>
        <w:t xml:space="preserve"> личностных результатов: уважения и ценностного отношения к своей Родине — России;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духовно-нравственное развитие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>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значимой деятельности;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 xml:space="preserve">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color w:val="000000"/>
          <w:sz w:val="24"/>
          <w:szCs w:val="24"/>
        </w:rPr>
        <w:t>прекрасном</w:t>
      </w:r>
      <w:proofErr w:type="gramEnd"/>
      <w:r>
        <w:rPr>
          <w:color w:val="000000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color w:val="000000"/>
          <w:sz w:val="24"/>
          <w:szCs w:val="24"/>
        </w:rPr>
        <w:t>вств сп</w:t>
      </w:r>
      <w:proofErr w:type="gramEnd"/>
      <w:r>
        <w:rPr>
          <w:color w:val="000000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color w:val="000000"/>
          <w:sz w:val="24"/>
          <w:szCs w:val="24"/>
        </w:rPr>
        <w:t>стремление достичь результат</w:t>
      </w:r>
      <w:proofErr w:type="gramEnd"/>
      <w:r>
        <w:rPr>
          <w:color w:val="000000"/>
          <w:sz w:val="24"/>
          <w:szCs w:val="24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6E7728" w:rsidRDefault="008F60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</w:t>
      </w:r>
      <w:proofErr w:type="gramStart"/>
      <w:r>
        <w:rPr>
          <w:color w:val="000000"/>
          <w:sz w:val="24"/>
          <w:szCs w:val="24"/>
        </w:rPr>
        <w:t>пространственной</w:t>
      </w:r>
      <w:proofErr w:type="gramEnd"/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6E7728" w:rsidRDefault="008F6052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пространственную среду жизни человека;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6E7728" w:rsidRDefault="008F6052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6E7728" w:rsidRDefault="008F60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E7728" w:rsidRDefault="008F60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форм детских книг, о работе художников-иллюстраторов.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работе художников над плакатами и афишами.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 w:right="1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рисования портрета (лица) человека.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6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9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 w:right="12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4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, по выбору учителя).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лепки эскиза парковой скульптуры.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7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6E772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) транспортное средство.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Рассматривать и обсуждать содержание работы художника, </w:t>
      </w:r>
      <w:proofErr w:type="spellStart"/>
      <w:r>
        <w:rPr>
          <w:color w:val="000000"/>
          <w:sz w:val="24"/>
          <w:szCs w:val="24"/>
        </w:rPr>
        <w:t>ценностно</w:t>
      </w:r>
      <w:proofErr w:type="spellEnd"/>
      <w:r>
        <w:rPr>
          <w:color w:val="000000"/>
          <w:sz w:val="24"/>
          <w:szCs w:val="24"/>
        </w:rPr>
        <w:t xml:space="preserve"> и эстетически относиться к иллюстрациям известных отечественных художников детских книг, получая различную визуальн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образную информацию; знать имена нескольких художников детской книги.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color w:val="000000"/>
          <w:sz w:val="24"/>
          <w:szCs w:val="24"/>
        </w:rPr>
        <w:t>квестах</w:t>
      </w:r>
      <w:proofErr w:type="spellEnd"/>
      <w:r>
        <w:rPr>
          <w:color w:val="000000"/>
          <w:sz w:val="24"/>
          <w:szCs w:val="24"/>
        </w:rPr>
        <w:t>, в обсуждении впечатлений от виртуальных путешествий.</w:t>
      </w:r>
      <w:proofErr w:type="gramEnd"/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5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0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9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создание паттернов.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>
        <w:rPr>
          <w:color w:val="000000"/>
          <w:sz w:val="24"/>
          <w:szCs w:val="24"/>
        </w:rPr>
        <w:t>Picture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Manager</w:t>
      </w:r>
      <w:proofErr w:type="spellEnd"/>
      <w:r>
        <w:rPr>
          <w:color w:val="000000"/>
          <w:sz w:val="24"/>
          <w:szCs w:val="24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6E772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учителем.</w:t>
      </w:r>
    </w:p>
    <w:p w:rsidR="006E7728" w:rsidRDefault="008F6052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215900</wp:posOffset>
              </wp:positionV>
              <wp:extent cx="7620" cy="12700"/>
              <wp:effectExtent b="0" l="0" r="0" t="0"/>
              <wp:wrapTopAndBottom distB="0" distT="0"/>
              <wp:docPr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776223" y="3776190"/>
                        <a:ext cx="985075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8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134"/>
        <w:gridCol w:w="1134"/>
        <w:gridCol w:w="567"/>
        <w:gridCol w:w="142"/>
        <w:gridCol w:w="425"/>
        <w:gridCol w:w="4565"/>
        <w:gridCol w:w="1236"/>
        <w:gridCol w:w="1728"/>
      </w:tblGrid>
      <w:tr w:rsidR="006E7728">
        <w:trPr>
          <w:trHeight w:val="333"/>
        </w:trPr>
        <w:tc>
          <w:tcPr>
            <w:tcW w:w="396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6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69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77" w:type="dxa"/>
            <w:gridSpan w:val="4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565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236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728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80" w:right="39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E7728">
        <w:trPr>
          <w:trHeight w:val="561"/>
        </w:trPr>
        <w:tc>
          <w:tcPr>
            <w:tcW w:w="396" w:type="dxa"/>
            <w:vMerge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vMerge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25" w:type="dxa"/>
            <w:vMerge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6E7728">
        <w:trPr>
          <w:trHeight w:val="333"/>
        </w:trPr>
        <w:tc>
          <w:tcPr>
            <w:tcW w:w="15496" w:type="dxa"/>
            <w:gridSpan w:val="10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6E7728">
        <w:trPr>
          <w:trHeight w:val="3153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 Я.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Билибин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Рачёв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Б. А.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Дехтерёв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В. Г.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Сутеев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Ю. А. Васнецов, В. А. Чижиков,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Л. В. Владимирский, Н. Г.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Гольц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— по выбору учителя и учащихся).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объяснять построение и оформление книги как художественное произведение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Приобретать опыт рассмотрения детских книг разного построения.;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Обсуждать, анализировать построение любимых книг и их иллюстрации;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Нарисовать иллюстрацию к выбранному сюжету детской книги;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Придумать и создать эскиз детской книжки-игрушки на выбранный сюжет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0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6E7728" w:rsidRPr="00061D64">
        <w:trPr>
          <w:trHeight w:val="1677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лица человека. Строение: пропорции, взаиморасположение частей лица.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строение и пропорциональные отношения лица человека на основе схемы лица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или в виде рисунка маску для сказочного персонажа;</w:t>
            </w: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hyperlink r:id="rId11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</w:tc>
      </w:tr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7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7728">
        <w:trPr>
          <w:trHeight w:val="333"/>
        </w:trPr>
        <w:tc>
          <w:tcPr>
            <w:tcW w:w="15496" w:type="dxa"/>
            <w:gridSpan w:val="10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</w:tbl>
    <w:p w:rsidR="006E7728" w:rsidRDefault="006E7728">
      <w:pPr>
        <w:rPr>
          <w:sz w:val="24"/>
          <w:szCs w:val="24"/>
        </w:rPr>
        <w:sectPr w:rsidR="006E7728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9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</w:tblGrid>
      <w:tr w:rsidR="006E7728">
        <w:trPr>
          <w:trHeight w:val="3022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Натюрморт из простых предметов с натуры или по представлению. Композиционный натюрморт.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Знакомство с жанром натюрморта в творчестве отечественных художников (например, И. И. Машков, К. С. Петров-Водкин, К. А. Коровин, П. П.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Кончаловский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, М. С. Сарьян, В. Ф. Стожаров) и западноевропейских художников (например,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В. Ван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Гог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А.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Матисс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, П. Сезанн).</w:t>
            </w:r>
            <w:proofErr w:type="gramEnd"/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композиции натюрморта по наблюдению натуры или по представлению.; Рассматривать, эстетически анализировать сюжет и композицию, эмоциональное настроение, выраженное в натюрмортах известных отечественных художников.; Выполнить творческую работу на тему «Натюрморт» с ярко выраженным настроением: радостный, грустный, тихий натюрморт или «Натюрмор</w:t>
            </w:r>
            <w:proofErr w:type="gramStart"/>
            <w:r>
              <w:rPr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автопортрет».;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1443" w:firstLine="180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6E7728" w:rsidRPr="00061D64">
        <w:trPr>
          <w:trHeight w:val="1677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эстетически анализировать знаменитые пейзажи отечественных пейзажистов, передающие разные состояния в природе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Создать творческую композицию на тему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«Пейзаж</w:t>
            </w:r>
            <w:proofErr w:type="gramStart"/>
            <w:r>
              <w:rPr>
                <w:color w:val="000000"/>
                <w:sz w:val="24"/>
                <w:szCs w:val="24"/>
              </w:rPr>
              <w:t>».;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</w:rPr>
            </w:pPr>
            <w:r>
              <w:rPr>
                <w:color w:val="000000"/>
              </w:rPr>
              <w:t>Внимательно относиться и выполнять учебные задачи, поставленные учителем;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Классифицировать произведения изобразительного искусства по жанрам в качестве инструмента анализа содержания произведений;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Ставить и использовать вопросы как исследовательский инструмент познания.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1728" w:type="dxa"/>
          </w:tcPr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hyperlink r:id="rId13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</w:tc>
      </w:tr>
      <w:tr w:rsidR="006E7728">
        <w:trPr>
          <w:trHeight w:val="3406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 человека (по памяти и по представлению, с опорой на натуру). Выражение в портрете (автопортрете) характера человека, особенностей его личности; использование выразительных возможностей композиционного размещения изображения в плоскости листа. 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эстетически анализировать образ человека и средства его выражения в портретах известных художников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характер, душевный строй изображённого на портрете человека, отношение к нему художника-автора и художественные средства выражения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1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портреты кисти В. И. Сурикова, И. Е. Репина, В. А. Серова, А. Г. Венецианова,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З. Е. Серебряковой (и других художников по выбору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Устный опрос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4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</w:tbl>
    <w:p w:rsidR="006E7728" w:rsidRDefault="006E7728">
      <w:pPr>
        <w:rPr>
          <w:sz w:val="24"/>
          <w:szCs w:val="24"/>
        </w:rPr>
        <w:sectPr w:rsidR="006E772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52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134"/>
        <w:gridCol w:w="1134"/>
        <w:gridCol w:w="567"/>
        <w:gridCol w:w="567"/>
        <w:gridCol w:w="4595"/>
        <w:gridCol w:w="1236"/>
        <w:gridCol w:w="1728"/>
      </w:tblGrid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27" w:type="dxa"/>
            <w:gridSpan w:val="6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7728">
        <w:trPr>
          <w:trHeight w:val="333"/>
        </w:trPr>
        <w:tc>
          <w:tcPr>
            <w:tcW w:w="15526" w:type="dxa"/>
            <w:gridSpan w:val="9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6E7728">
        <w:trPr>
          <w:trHeight w:val="1870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осознавать,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</w:t>
            </w:r>
            <w:proofErr w:type="gramStart"/>
            <w:r>
              <w:rPr>
                <w:color w:val="000000"/>
                <w:sz w:val="24"/>
                <w:szCs w:val="24"/>
              </w:rPr>
              <w:t>»).;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94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5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6E7728" w:rsidRPr="00061D64">
        <w:trPr>
          <w:trHeight w:val="1485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).; </w:t>
            </w:r>
            <w:proofErr w:type="gramEnd"/>
            <w:r>
              <w:rPr>
                <w:color w:val="000000"/>
                <w:sz w:val="24"/>
                <w:szCs w:val="24"/>
              </w:rPr>
              <w:t>Выполнить лепку эскиза парковой скульптуры;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</w:t>
            </w:r>
          </w:p>
        </w:tc>
        <w:tc>
          <w:tcPr>
            <w:tcW w:w="1728" w:type="dxa"/>
          </w:tcPr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hyperlink r:id="rId16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</w:tc>
      </w:tr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 3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27" w:type="dxa"/>
            <w:gridSpan w:val="6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7728">
        <w:trPr>
          <w:trHeight w:val="333"/>
        </w:trPr>
        <w:tc>
          <w:tcPr>
            <w:tcW w:w="15526" w:type="dxa"/>
            <w:gridSpan w:val="9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  <w:tr w:rsidR="006E7728" w:rsidRPr="00061D64">
        <w:trPr>
          <w:trHeight w:val="2254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Выполнять красками некоторые кистевые приёмы создания орнамента.; Выполнять эскизы орнамента, украшающего посуду (по мотивам выбранного художественного промысла).;</w:t>
            </w: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7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18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E7728" w:rsidRPr="008F6052" w:rsidRDefault="006E7728">
      <w:pPr>
        <w:rPr>
          <w:sz w:val="24"/>
          <w:szCs w:val="24"/>
          <w:lang w:val="en-US"/>
        </w:rPr>
        <w:sectPr w:rsidR="006E7728" w:rsidRPr="008F605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7728" w:rsidRPr="008F6052" w:rsidRDefault="006E77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b"/>
        <w:tblW w:w="2389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  <w:gridCol w:w="1679"/>
        <w:gridCol w:w="1679"/>
        <w:gridCol w:w="1679"/>
        <w:gridCol w:w="1679"/>
        <w:gridCol w:w="1679"/>
      </w:tblGrid>
      <w:tr w:rsidR="006E7728" w:rsidRPr="00061D64">
        <w:trPr>
          <w:gridAfter w:val="5"/>
          <w:wAfter w:w="8395" w:type="dxa"/>
          <w:trHeight w:val="2062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 и др. Рассмотрение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павловопосадских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платков.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эстетически анализировать виды композиции </w:t>
            </w:r>
            <w:proofErr w:type="spellStart"/>
            <w:r>
              <w:rPr>
                <w:color w:val="000000"/>
                <w:sz w:val="24"/>
                <w:szCs w:val="24"/>
              </w:rPr>
              <w:t>павловопосадских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платков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1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видах композиции, построении орнамента в квадрате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31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авторский эскиз праздничного платка в виде орнамента в квадрате;</w:t>
            </w: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с использованием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9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0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4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6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7728" w:rsidRDefault="006E7728"/>
        </w:tc>
        <w:tc>
          <w:tcPr>
            <w:tcW w:w="1679" w:type="dxa"/>
          </w:tcPr>
          <w:p w:rsidR="006E7728" w:rsidRDefault="006E7728"/>
        </w:tc>
        <w:tc>
          <w:tcPr>
            <w:tcW w:w="1679" w:type="dxa"/>
          </w:tcPr>
          <w:p w:rsidR="006E7728" w:rsidRDefault="006E7728"/>
        </w:tc>
        <w:tc>
          <w:tcPr>
            <w:tcW w:w="1679" w:type="dxa"/>
          </w:tcPr>
          <w:p w:rsidR="006E7728" w:rsidRDefault="006E7728"/>
        </w:tc>
        <w:tc>
          <w:tcPr>
            <w:tcW w:w="167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6E7728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6E7728" w:rsidRPr="00061D64">
        <w:trPr>
          <w:gridAfter w:val="5"/>
          <w:wAfter w:w="8395" w:type="dxa"/>
          <w:trHeight w:val="1485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99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(по памяти или на основе наблюдений и фотографий.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ВНЕАУДИТОРНЫЙ УРОК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(села);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</w:t>
            </w:r>
            <w:r>
              <w:rPr>
                <w:color w:val="000000"/>
                <w:sz w:val="24"/>
                <w:szCs w:val="24"/>
              </w:rPr>
              <w:lastRenderedPageBreak/>
              <w:t>выполнять поручения, подчиняться, ответственно относиться к своей задаче по достижению общего результата.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 Устный опрос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1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2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https://mosmetod.ru/metodicheskoe-</w:t>
              </w:r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 xml:space="preserve">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 w:rsidRPr="00061D64">
        <w:trPr>
          <w:gridAfter w:val="5"/>
          <w:wAfter w:w="8395" w:type="dxa"/>
          <w:trHeight w:val="2422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проект образа парка в виде макета или рисунка (или аппликации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Самооценка по критериям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3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4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 w:rsidRPr="00061D64">
        <w:trPr>
          <w:gridAfter w:val="5"/>
          <w:wAfter w:w="8395" w:type="dxa"/>
          <w:trHeight w:val="1293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особенности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обсуждать структурные компоненты и архитектурные особенности классических произведений архитектуры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творческий рисунок — создать графический образ своего города или села (или участвовать в коллективной работе);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5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6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>
        <w:trPr>
          <w:gridAfter w:val="5"/>
          <w:wAfter w:w="8395" w:type="dxa"/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5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797" w:type="dxa"/>
            <w:gridSpan w:val="6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7728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6E7728" w:rsidRDefault="006E7728">
      <w:pPr>
        <w:rPr>
          <w:sz w:val="24"/>
          <w:szCs w:val="24"/>
        </w:rPr>
        <w:sectPr w:rsidR="006E772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c"/>
        <w:tblW w:w="1606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701"/>
        <w:gridCol w:w="1134"/>
        <w:gridCol w:w="567"/>
        <w:gridCol w:w="567"/>
        <w:gridCol w:w="4565"/>
        <w:gridCol w:w="1236"/>
        <w:gridCol w:w="1728"/>
      </w:tblGrid>
      <w:tr w:rsidR="006E7728" w:rsidRPr="00061D64">
        <w:trPr>
          <w:trHeight w:val="1485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</w:tc>
        <w:tc>
          <w:tcPr>
            <w:tcW w:w="1701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уметь объяснять назначение основных видов пространственных искусств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перечислять виды собственно изобразительных искусств: живопись, графику, скульптуру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5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объяснять смысл термина «жанр»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изобразительном искусстве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Классифицировать произведения изобразительного искусства по жанрам в качестве инструмента анализа содержания произведений;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9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7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8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 w:rsidRPr="00061D64">
        <w:trPr>
          <w:trHeight w:val="3599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отечественных художнико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пейзажистов: И. И. Шишкина, И. И. Левитана, А. К.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Саврасова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, В. Д. Поленова, А. И. Куинджи, И. К. Айвазовского (и других по выбору учителя).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</w:p>
        </w:tc>
        <w:tc>
          <w:tcPr>
            <w:tcW w:w="1701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 наиболее знаменитых картинах и знать имена крупнейших отечественных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пейзажистов.;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 наиболее знаменитых картинах и знать имена крупнейших отечественных художнико</w:t>
            </w:r>
            <w:proofErr w:type="gramStart"/>
            <w:r>
              <w:rPr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портретистов.;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узнавать некоторые произведения этих художников и рассуждать об их содержании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Осуществлять виртуальные (интерактивные) путешествия в </w:t>
            </w:r>
            <w:r>
              <w:rPr>
                <w:color w:val="000000"/>
                <w:sz w:val="24"/>
                <w:szCs w:val="24"/>
              </w:rPr>
              <w:lastRenderedPageBreak/>
              <w:t>художественные музеи (по выбору учителя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Тестирование; </w:t>
            </w:r>
            <w:r>
              <w:rPr>
                <w:color w:val="000000"/>
                <w:sz w:val="24"/>
                <w:szCs w:val="24"/>
              </w:rPr>
              <w:br/>
              <w:t>Устный опрос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9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0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E7728" w:rsidRPr="008F6052" w:rsidRDefault="006E7728">
      <w:pPr>
        <w:rPr>
          <w:sz w:val="24"/>
          <w:szCs w:val="24"/>
          <w:lang w:val="en-US"/>
        </w:rPr>
        <w:sectPr w:rsidR="006E7728" w:rsidRPr="008F605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7728" w:rsidRPr="008F6052" w:rsidRDefault="006E77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d"/>
        <w:tblW w:w="1553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154"/>
        <w:gridCol w:w="35"/>
        <w:gridCol w:w="1094"/>
        <w:gridCol w:w="567"/>
        <w:gridCol w:w="20"/>
        <w:gridCol w:w="547"/>
        <w:gridCol w:w="20"/>
        <w:gridCol w:w="4565"/>
        <w:gridCol w:w="1236"/>
        <w:gridCol w:w="1728"/>
      </w:tblGrid>
      <w:tr w:rsidR="006E7728" w:rsidRPr="00061D64">
        <w:trPr>
          <w:trHeight w:val="1978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  <w:sz w:val="24"/>
                <w:szCs w:val="24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115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9" w:type="dxa"/>
            <w:gridSpan w:val="2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Рассуждать о значении художественных музеев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жизни людей, выражать своё отношение к музеям;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3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31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2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6</w:t>
            </w:r>
          </w:p>
        </w:tc>
        <w:tc>
          <w:tcPr>
            <w:tcW w:w="115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12" w:type="dxa"/>
            <w:gridSpan w:val="9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7728">
        <w:trPr>
          <w:trHeight w:val="333"/>
        </w:trPr>
        <w:tc>
          <w:tcPr>
            <w:tcW w:w="15531" w:type="dxa"/>
            <w:gridSpan w:val="1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6E7728" w:rsidRPr="00061D64">
        <w:trPr>
          <w:trHeight w:val="3214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облаков и др.</w:t>
            </w:r>
          </w:p>
        </w:tc>
        <w:tc>
          <w:tcPr>
            <w:tcW w:w="115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gridSpan w:val="3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в графическом редакторе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.; </w:t>
            </w:r>
            <w:proofErr w:type="gramEnd"/>
            <w:r>
              <w:rPr>
                <w:color w:val="000000"/>
                <w:sz w:val="24"/>
                <w:szCs w:val="24"/>
              </w:rPr>
              <w:t>Исследовать изменения содержания произведения в зависимости от изменения положения и ритма пятен в плоскости изображения (экрана).;</w:t>
            </w:r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Построить и передать ритм движения машинок на улице города: машинки едут быстро, догоняют друг друга; или, наоборот, машинки едут спокойно, не </w:t>
            </w:r>
            <w:r>
              <w:rPr>
                <w:color w:val="000000"/>
                <w:sz w:val="24"/>
                <w:szCs w:val="24"/>
              </w:rPr>
              <w:lastRenderedPageBreak/>
              <w:t>спешат (то же задание может быть дано на сюжет «Полёт птиц</w:t>
            </w:r>
            <w:proofErr w:type="gramStart"/>
            <w:r>
              <w:rPr>
                <w:color w:val="000000"/>
                <w:sz w:val="24"/>
                <w:szCs w:val="24"/>
              </w:rPr>
              <w:t>»).;</w:t>
            </w:r>
            <w:proofErr w:type="gramEnd"/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 Устный опрос</w:t>
            </w:r>
          </w:p>
        </w:tc>
        <w:tc>
          <w:tcPr>
            <w:tcW w:w="1728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33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4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https://mosmetod.ru/meto</w:t>
              </w:r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 xml:space="preserve">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E7728" w:rsidRPr="008F6052" w:rsidRDefault="006E7728">
      <w:pPr>
        <w:rPr>
          <w:sz w:val="24"/>
          <w:szCs w:val="24"/>
          <w:lang w:val="en-US"/>
        </w:rPr>
        <w:sectPr w:rsidR="006E7728" w:rsidRPr="008F605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7728" w:rsidRPr="008F6052" w:rsidRDefault="006E77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e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96"/>
        <w:gridCol w:w="4169"/>
        <w:gridCol w:w="1134"/>
        <w:gridCol w:w="992"/>
        <w:gridCol w:w="709"/>
        <w:gridCol w:w="567"/>
        <w:gridCol w:w="4565"/>
        <w:gridCol w:w="1236"/>
        <w:gridCol w:w="1712"/>
      </w:tblGrid>
      <w:tr w:rsidR="006E7728" w:rsidRPr="00061D64">
        <w:trPr>
          <w:trHeight w:val="2638"/>
        </w:trPr>
        <w:tc>
          <w:tcPr>
            <w:tcW w:w="39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416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(или в другом графическом редакторе).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 помощью графического редактора схематические изменения мимики лица</w:t>
            </w:r>
            <w:proofErr w:type="gramStart"/>
            <w:r>
              <w:rPr>
                <w:color w:val="000000"/>
                <w:sz w:val="24"/>
                <w:szCs w:val="24"/>
              </w:rPr>
              <w:t>.;</w:t>
            </w:r>
            <w:proofErr w:type="gramEnd"/>
          </w:p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таблицу-схему изменений мимики на экране компьютера и сохранить её (распечатать</w:t>
            </w:r>
            <w:proofErr w:type="gramStart"/>
            <w:r>
              <w:rPr>
                <w:color w:val="000000"/>
                <w:sz w:val="24"/>
                <w:szCs w:val="24"/>
              </w:rPr>
              <w:t>).;</w:t>
            </w:r>
            <w:proofErr w:type="gramEnd"/>
          </w:p>
        </w:tc>
        <w:tc>
          <w:tcPr>
            <w:tcW w:w="1236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  <w:tc>
          <w:tcPr>
            <w:tcW w:w="1712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80" w:right="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35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  <w:p w:rsidR="006E7728" w:rsidRPr="008F6052" w:rsidRDefault="00C1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6"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="008F6052" w:rsidRPr="008F6052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7728" w:rsidRPr="008F6052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80" w:right="49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gridSpan w:val="6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7728">
        <w:trPr>
          <w:trHeight w:val="333"/>
        </w:trPr>
        <w:tc>
          <w:tcPr>
            <w:tcW w:w="4565" w:type="dxa"/>
            <w:gridSpan w:val="2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080" w:type="dxa"/>
            <w:gridSpan w:val="4"/>
          </w:tcPr>
          <w:p w:rsidR="006E7728" w:rsidRDefault="006E7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6E7728" w:rsidRDefault="006E7728">
      <w:pPr>
        <w:rPr>
          <w:sz w:val="24"/>
          <w:szCs w:val="24"/>
        </w:rPr>
        <w:sectPr w:rsidR="006E772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279400</wp:posOffset>
              </wp:positionV>
              <wp:extent cx="7620" cy="12700"/>
              <wp:effectExtent b="0" l="0" r="0" t="0"/>
              <wp:wrapTopAndBottom distB="0" distT="0"/>
              <wp:docPr id="6" name=""/>
              <a:graphic>
                <a:graphicData uri="http://schemas.microsoft.com/office/word/2010/wordprocessingShape">
                  <wps:wsp>
                    <wps:cNvSpPr/>
                    <wps:cNvPr id="7" name="Shape 7"/>
                    <wps:spPr>
                      <a:xfrm>
                        <a:off x="2347848" y="3776190"/>
                        <a:ext cx="670750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60"/>
        <w:gridCol w:w="2724"/>
        <w:gridCol w:w="731"/>
        <w:gridCol w:w="1001"/>
        <w:gridCol w:w="1275"/>
        <w:gridCol w:w="1020"/>
        <w:gridCol w:w="1153"/>
        <w:gridCol w:w="1679"/>
      </w:tblGrid>
      <w:tr w:rsidR="006E7728" w:rsidTr="008F6052">
        <w:trPr>
          <w:trHeight w:val="477"/>
        </w:trPr>
        <w:tc>
          <w:tcPr>
            <w:tcW w:w="960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4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07" w:type="dxa"/>
            <w:gridSpan w:val="3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73" w:type="dxa"/>
            <w:gridSpan w:val="2"/>
            <w:tcBorders>
              <w:bottom w:val="single" w:sz="4" w:space="0" w:color="auto"/>
            </w:tcBorders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6E7728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8F6052" w:rsidTr="008F6052">
        <w:trPr>
          <w:trHeight w:val="813"/>
        </w:trPr>
        <w:tc>
          <w:tcPr>
            <w:tcW w:w="960" w:type="dxa"/>
            <w:vMerge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8F6052" w:rsidRDefault="008F6052" w:rsidP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</w:tcBorders>
          </w:tcPr>
          <w:p w:rsidR="008F6052" w:rsidRDefault="008F6052" w:rsidP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679" w:type="dxa"/>
            <w:vMerge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обложки и иллюстраций к детской книге сказок (сказка по выбору). Рисунок буквицы.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5.09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Натюрморт из простых предметов с натуры или по представлению. Композиционный натюрморт.</w:t>
            </w:r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Пейзаж в живописи. Пейзаж, передающий состояния в природе.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 человека (по памяти и по представлению, с опорой на натуру). Выражение в портрете (автопортрете) характера человека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Тестирование; </w:t>
            </w:r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игрушки из подручного нехудожественного материала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учителя).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орнамента для росписи платка: симметрия или асимметрия построения композиции.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7.11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с использованием</w:t>
            </w:r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работа. Самооценка по критериям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Жанры в изобразительном искусстве — живописи, графике, скульптуре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</w:t>
            </w:r>
            <w:proofErr w:type="gramStart"/>
            <w:r>
              <w:rPr>
                <w:color w:val="000000"/>
                <w:sz w:val="24"/>
                <w:szCs w:val="24"/>
              </w:rPr>
              <w:t>;Т</w:t>
            </w:r>
            <w:proofErr w:type="gramEnd"/>
            <w:r>
              <w:rPr>
                <w:color w:val="000000"/>
                <w:sz w:val="24"/>
                <w:szCs w:val="24"/>
              </w:rPr>
              <w:t>естирование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отечественных художнико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пейзажистов,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художниках-портретистов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Художественные музеи. Виртуальные (интерактивные) путешествия в художественные музеи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Устный опрос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(или в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другом графическом </w:t>
            </w:r>
            <w:proofErr w:type="gramEnd"/>
          </w:p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редакторе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).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8F6052" w:rsidTr="008F6052">
        <w:trPr>
          <w:trHeight w:val="477"/>
        </w:trPr>
        <w:tc>
          <w:tcPr>
            <w:tcW w:w="960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 ПО ПРОГРАММЕ</w:t>
            </w:r>
          </w:p>
        </w:tc>
        <w:tc>
          <w:tcPr>
            <w:tcW w:w="73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1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5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left w:val="single" w:sz="4" w:space="0" w:color="auto"/>
            </w:tcBorders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8F6052" w:rsidRDefault="008F6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6E7728" w:rsidRDefault="006E7728">
      <w:pPr>
        <w:rPr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</w:p>
    <w:p w:rsidR="006E7728" w:rsidRDefault="006E7728">
      <w:pPr>
        <w:rPr>
          <w:sz w:val="24"/>
          <w:szCs w:val="24"/>
        </w:rPr>
        <w:sectPr w:rsidR="006E7728">
          <w:pgSz w:w="11900" w:h="16840"/>
          <w:pgMar w:top="560" w:right="560" w:bottom="280" w:left="560" w:header="720" w:footer="720" w:gutter="0"/>
          <w:cols w:space="720"/>
        </w:sectPr>
      </w:pPr>
    </w:p>
    <w:p w:rsidR="006E7728" w:rsidRDefault="008F6052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279400</wp:posOffset>
              </wp:positionV>
              <wp:extent cx="7620" cy="12700"/>
              <wp:effectExtent b="0" l="0" r="0" t="0"/>
              <wp:wrapTopAndBottom distB="0" distT="0"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347848" y="3776190"/>
                        <a:ext cx="670750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Изобразительное искусство. 3 класс/Горяева Н.А.,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Питерских А.С. и другие;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https://proshkolu.ru/user/gordeeva27/folder/259776/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Б.М.,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 и др.;</w:t>
      </w:r>
    </w:p>
    <w:p w:rsidR="006E7728" w:rsidRPr="008F6052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  <w:lang w:val="en-US"/>
        </w:rPr>
      </w:pPr>
      <w:r w:rsidRPr="008F6052">
        <w:rPr>
          <w:color w:val="000000"/>
          <w:sz w:val="24"/>
          <w:szCs w:val="24"/>
          <w:lang w:val="en-US"/>
        </w:rPr>
        <w:t xml:space="preserve">https://znayka.win/pourochnye-razrabotki/izo/uroki-izo-1-4-klassy-pourochnye-razrabotki-nemenskij-b-m- </w:t>
      </w:r>
      <w:proofErr w:type="spellStart"/>
      <w:r w:rsidRPr="008F6052">
        <w:rPr>
          <w:color w:val="000000"/>
          <w:sz w:val="24"/>
          <w:szCs w:val="24"/>
          <w:lang w:val="en-US"/>
        </w:rPr>
        <w:t>nemenskaya</w:t>
      </w:r>
      <w:proofErr w:type="spellEnd"/>
      <w:r w:rsidRPr="008F6052">
        <w:rPr>
          <w:color w:val="000000"/>
          <w:sz w:val="24"/>
          <w:szCs w:val="24"/>
          <w:lang w:val="en-US"/>
        </w:rPr>
        <w:t>-l-a-</w:t>
      </w:r>
      <w:proofErr w:type="spellStart"/>
      <w:r w:rsidRPr="008F6052">
        <w:rPr>
          <w:color w:val="000000"/>
          <w:sz w:val="24"/>
          <w:szCs w:val="24"/>
          <w:lang w:val="en-US"/>
        </w:rPr>
        <w:t>koroteeva</w:t>
      </w:r>
      <w:proofErr w:type="spellEnd"/>
      <w:r w:rsidRPr="008F6052">
        <w:rPr>
          <w:color w:val="000000"/>
          <w:sz w:val="24"/>
          <w:szCs w:val="24"/>
          <w:lang w:val="en-US"/>
        </w:rPr>
        <w:t>-e-</w:t>
      </w:r>
      <w:proofErr w:type="spellStart"/>
      <w:r w:rsidRPr="008F6052">
        <w:rPr>
          <w:color w:val="000000"/>
          <w:sz w:val="24"/>
          <w:szCs w:val="24"/>
          <w:lang w:val="en-US"/>
        </w:rPr>
        <w:t>i</w:t>
      </w:r>
      <w:proofErr w:type="spellEnd"/>
      <w:r w:rsidRPr="008F6052">
        <w:rPr>
          <w:color w:val="000000"/>
          <w:sz w:val="24"/>
          <w:szCs w:val="24"/>
          <w:lang w:val="en-US"/>
        </w:rPr>
        <w:t>/</w:t>
      </w:r>
    </w:p>
    <w:p w:rsidR="006E7728" w:rsidRPr="008F6052" w:rsidRDefault="008F6052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49"/>
        <w:rPr>
          <w:color w:val="000000"/>
          <w:sz w:val="24"/>
          <w:szCs w:val="24"/>
          <w:lang w:val="en-US"/>
        </w:rPr>
      </w:pPr>
      <w:proofErr w:type="gramStart"/>
      <w:r w:rsidRPr="008F6052">
        <w:rPr>
          <w:color w:val="000000"/>
          <w:sz w:val="24"/>
          <w:szCs w:val="24"/>
          <w:lang w:val="en-US"/>
        </w:rPr>
        <w:t xml:space="preserve">https://znayka.win/rabochie-tetradi/1-klass-ke/izobrazitelnoe-iskusstvo-tvoya-masterskaya-1-klass- </w:t>
      </w:r>
      <w:proofErr w:type="spellStart"/>
      <w:r w:rsidRPr="008F6052">
        <w:rPr>
          <w:color w:val="000000"/>
          <w:sz w:val="24"/>
          <w:szCs w:val="24"/>
          <w:lang w:val="en-US"/>
        </w:rPr>
        <w:t>rabochaya</w:t>
      </w:r>
      <w:proofErr w:type="spellEnd"/>
      <w:r w:rsidRPr="008F6052">
        <w:rPr>
          <w:color w:val="000000"/>
          <w:sz w:val="24"/>
          <w:szCs w:val="24"/>
          <w:lang w:val="en-US"/>
        </w:rPr>
        <w:t>-tetrad-</w:t>
      </w:r>
      <w:proofErr w:type="spellStart"/>
      <w:r w:rsidRPr="008F6052">
        <w:rPr>
          <w:color w:val="000000"/>
          <w:sz w:val="24"/>
          <w:szCs w:val="24"/>
          <w:lang w:val="en-US"/>
        </w:rPr>
        <w:t>nemenskaya</w:t>
      </w:r>
      <w:proofErr w:type="spellEnd"/>
      <w:r w:rsidRPr="008F6052">
        <w:rPr>
          <w:color w:val="000000"/>
          <w:sz w:val="24"/>
          <w:szCs w:val="24"/>
          <w:lang w:val="en-US"/>
        </w:rPr>
        <w:t>-</w:t>
      </w:r>
      <w:proofErr w:type="spellStart"/>
      <w:r w:rsidRPr="008F6052">
        <w:rPr>
          <w:color w:val="000000"/>
          <w:sz w:val="24"/>
          <w:szCs w:val="24"/>
          <w:lang w:val="en-US"/>
        </w:rPr>
        <w:t>shkola</w:t>
      </w:r>
      <w:proofErr w:type="spellEnd"/>
      <w:r w:rsidRPr="008F6052">
        <w:rPr>
          <w:color w:val="000000"/>
          <w:sz w:val="24"/>
          <w:szCs w:val="24"/>
          <w:lang w:val="en-US"/>
        </w:rPr>
        <w:t>-</w:t>
      </w:r>
      <w:proofErr w:type="spellStart"/>
      <w:r w:rsidRPr="008F6052">
        <w:rPr>
          <w:color w:val="000000"/>
          <w:sz w:val="24"/>
          <w:szCs w:val="24"/>
          <w:lang w:val="en-US"/>
        </w:rPr>
        <w:t>rossii</w:t>
      </w:r>
      <w:proofErr w:type="spellEnd"/>
      <w:r w:rsidRPr="008F6052">
        <w:rPr>
          <w:color w:val="000000"/>
          <w:sz w:val="24"/>
          <w:szCs w:val="24"/>
          <w:lang w:val="en-US"/>
        </w:rPr>
        <w:t>/ https://</w:t>
      </w:r>
      <w:r>
        <w:rPr>
          <w:color w:val="000000"/>
          <w:sz w:val="24"/>
          <w:szCs w:val="24"/>
        </w:rPr>
        <w:t>урок</w:t>
      </w:r>
      <w:r w:rsidRPr="008F6052">
        <w:rPr>
          <w:color w:val="000000"/>
          <w:sz w:val="24"/>
          <w:szCs w:val="24"/>
          <w:lang w:val="en-US"/>
        </w:rPr>
        <w:t>.</w:t>
      </w:r>
      <w:proofErr w:type="spellStart"/>
      <w:r>
        <w:rPr>
          <w:color w:val="000000"/>
          <w:sz w:val="24"/>
          <w:szCs w:val="24"/>
        </w:rPr>
        <w:t>рф</w:t>
      </w:r>
      <w:proofErr w:type="spellEnd"/>
      <w:r w:rsidRPr="008F6052">
        <w:rPr>
          <w:color w:val="000000"/>
          <w:sz w:val="24"/>
          <w:szCs w:val="24"/>
          <w:lang w:val="en-US"/>
        </w:rPr>
        <w:t>/library/</w:t>
      </w:r>
      <w:proofErr w:type="spellStart"/>
      <w:r w:rsidRPr="008F6052">
        <w:rPr>
          <w:color w:val="000000"/>
          <w:sz w:val="24"/>
          <w:szCs w:val="24"/>
          <w:lang w:val="en-US"/>
        </w:rPr>
        <w:t>metodicheskie_razrabotki</w:t>
      </w:r>
      <w:proofErr w:type="spellEnd"/>
      <w:r w:rsidRPr="008F6052">
        <w:rPr>
          <w:color w:val="000000"/>
          <w:sz w:val="24"/>
          <w:szCs w:val="24"/>
          <w:lang w:val="en-US"/>
        </w:rPr>
        <w:t>/</w:t>
      </w:r>
      <w:proofErr w:type="spellStart"/>
      <w:r w:rsidRPr="008F6052">
        <w:rPr>
          <w:color w:val="000000"/>
          <w:sz w:val="24"/>
          <w:szCs w:val="24"/>
          <w:lang w:val="en-US"/>
        </w:rPr>
        <w:t>urok</w:t>
      </w:r>
      <w:proofErr w:type="spellEnd"/>
      <w:r w:rsidRPr="008F6052">
        <w:rPr>
          <w:color w:val="000000"/>
          <w:sz w:val="24"/>
          <w:szCs w:val="24"/>
          <w:lang w:val="en-US"/>
        </w:rPr>
        <w:t>?</w:t>
      </w:r>
      <w:proofErr w:type="gramEnd"/>
      <w:r w:rsidRPr="008F6052">
        <w:rPr>
          <w:color w:val="000000"/>
          <w:sz w:val="24"/>
          <w:szCs w:val="24"/>
          <w:lang w:val="en-US"/>
        </w:rPr>
        <w:t xml:space="preserve"> search_by_parameters&amp;lvl_of_edu=3356&amp;subject=176&amp;class=132&amp;fgos=1027&amp;page=1 https://uchebnik.mos.ru/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87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6660"/>
        <w:rPr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 https://udoba.org/ https://learningapps.org/ https://teachermade.com/</w:t>
      </w: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279400</wp:posOffset>
              </wp:positionV>
              <wp:extent cx="7620" cy="12700"/>
              <wp:effectExtent b="0" l="0" r="0" t="0"/>
              <wp:wrapTopAndBottom distB="0" distT="0"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2347848" y="3776190"/>
                        <a:ext cx="670750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ve:Fallback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6E7728" w:rsidRDefault="008F6052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4"/>
          <w:szCs w:val="24"/>
        </w:rPr>
      </w:pPr>
    </w:p>
    <w:p w:rsidR="006E7728" w:rsidRDefault="008F6052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6E7728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6E7728" w:rsidRDefault="006E772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6E7728" w:rsidSect="006E7728">
      <w:pgSz w:w="11900" w:h="16840"/>
      <w:pgMar w:top="1600" w:right="560" w:bottom="280" w:left="56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7E7B"/>
    <w:multiLevelType w:val="multilevel"/>
    <w:tmpl w:val="93D60A40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728"/>
    <w:rsid w:val="00061D64"/>
    <w:rsid w:val="004D6C87"/>
    <w:rsid w:val="006E7728"/>
    <w:rsid w:val="008F6052"/>
    <w:rsid w:val="00C16E34"/>
    <w:rsid w:val="00ED71E4"/>
    <w:rsid w:val="00FE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1540"/>
  </w:style>
  <w:style w:type="paragraph" w:styleId="1">
    <w:name w:val="heading 1"/>
    <w:basedOn w:val="normal"/>
    <w:next w:val="normal"/>
    <w:rsid w:val="006E77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6E77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6E77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6E77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6E772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6E77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7728"/>
  </w:style>
  <w:style w:type="table" w:customStyle="1" w:styleId="TableNormal">
    <w:name w:val="Table Normal"/>
    <w:rsid w:val="006E77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E7728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6615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661540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1540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61540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661540"/>
  </w:style>
  <w:style w:type="character" w:styleId="a6">
    <w:name w:val="Hyperlink"/>
    <w:basedOn w:val="a0"/>
    <w:uiPriority w:val="99"/>
    <w:unhideWhenUsed/>
    <w:rsid w:val="00807A29"/>
    <w:rPr>
      <w:color w:val="0000FF" w:themeColor="hyperlink"/>
      <w:u w:val="single"/>
    </w:rPr>
  </w:style>
  <w:style w:type="paragraph" w:styleId="a7">
    <w:name w:val="Subtitle"/>
    <w:basedOn w:val="normal"/>
    <w:next w:val="normal"/>
    <w:rsid w:val="006E77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rsid w:val="006E772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mosmetod.ru/metodicheskoe-prostranstvo/nachalnaya-%20shkola/metodicheskie-rekomendatsii/dist-ob-izo-1-4.html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39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yperlink" Target="https://teachermade.com" TargetMode="External"/><Relationship Id="rId34" Type="http://schemas.openxmlformats.org/officeDocument/2006/relationships/hyperlink" Target="https://mosmetod.ru/metodicheskoe-prostranstvo/nachalnaya-%20shkola/metodicheskie-rekomendatsii/dist-ob-izo-1-4.html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teachermade.com" TargetMode="External"/><Relationship Id="rId17" Type="http://schemas.openxmlformats.org/officeDocument/2006/relationships/hyperlink" Target="https://teachermade.com" TargetMode="External"/><Relationship Id="rId25" Type="http://schemas.openxmlformats.org/officeDocument/2006/relationships/hyperlink" Target="https://teachermade.com" TargetMode="External"/><Relationship Id="rId33" Type="http://schemas.openxmlformats.org/officeDocument/2006/relationships/hyperlink" Target="https://teachermade.com" TargetMode="External"/><Relationship Id="rId38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mosmetod.ru/metodicheskoe-prostranstvo/nachalnaya-%20shkola/metodicheskie-rekomendatsii/dist-ob-izo-1-4.html" TargetMode="External"/><Relationship Id="rId20" Type="http://schemas.openxmlformats.org/officeDocument/2006/relationships/hyperlink" Target="https://mosmetod.ru/metodicheskoe-prostranstvo/nachalnaya-%20shkola/metodicheskie-rekomendatsii/dist-ob-izo-1-4.html" TargetMode="External"/><Relationship Id="rId29" Type="http://schemas.openxmlformats.org/officeDocument/2006/relationships/hyperlink" Target="https://teachermade.com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mosmetod.ru/metodicheskoe-prostranstvo/nachalnaya-%20shkola/metodicheskie-rekomendatsii/dist-ob-izo-1-4.html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37" Type="http://schemas.openxmlformats.org/officeDocument/2006/relationships/image" Target="media/image5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eachermade.com" TargetMode="External"/><Relationship Id="rId23" Type="http://schemas.openxmlformats.org/officeDocument/2006/relationships/hyperlink" Target="https://teachermade.com" TargetMode="External"/><Relationship Id="rId28" Type="http://schemas.openxmlformats.org/officeDocument/2006/relationships/hyperlink" Target="https://mosmetod.ru/metodicheskoe-prostranstvo/nachalnaya-%20shkola/metodicheskie-rekomendatsii/dist-ob-izo-1-4.html" TargetMode="External"/><Relationship Id="rId36" Type="http://schemas.openxmlformats.org/officeDocument/2006/relationships/hyperlink" Target="https://mosmetod.ru/metodicheskoe-prostranstvo/nachalnaya-%20shkola/metodicheskie-rekomendatsii/dist-ob-izo-1-4.html" TargetMode="External"/><Relationship Id="rId10" Type="http://schemas.openxmlformats.org/officeDocument/2006/relationships/hyperlink" Target="https://teachermade.com" TargetMode="External"/><Relationship Id="rId19" Type="http://schemas.openxmlformats.org/officeDocument/2006/relationships/hyperlink" Target="https://teachermade.com" TargetMode="External"/><Relationship Id="rId31" Type="http://schemas.openxmlformats.org/officeDocument/2006/relationships/hyperlink" Target="https://teachermad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teachermade.com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teachermade.com" TargetMode="External"/><Relationship Id="rId30" Type="http://schemas.openxmlformats.org/officeDocument/2006/relationships/hyperlink" Target="https://mosmetod.ru/metodicheskoe-prostranstvo/nachalnaya-%20shkola/metodicheskie-rekomendatsii/dist-ob-izo-1-4.html" TargetMode="External"/><Relationship Id="rId35" Type="http://schemas.openxmlformats.org/officeDocument/2006/relationships/hyperlink" Target="https://teacherm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FKPQxOU4hZ88eT910tyY/J2ZSQ==">AMUW2mXf2kCj2nDQRgBvGGFIPjZ2hALaO4ljfr9UXuooMESZr/7nm5RdDyryh+HjKgM4VXID8QWwpSUNLUWnrfUL2k5eKy+Xg3fXKFJEaF3TcBIVDEQ7RxIwinYjBlc6Kl1A78w+iZC7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7636</Words>
  <Characters>43531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Хава</cp:lastModifiedBy>
  <cp:revision>7</cp:revision>
  <cp:lastPrinted>2022-09-29T22:38:00Z</cp:lastPrinted>
  <dcterms:created xsi:type="dcterms:W3CDTF">2022-07-29T08:03:00Z</dcterms:created>
  <dcterms:modified xsi:type="dcterms:W3CDTF">2022-10-03T13:32:00Z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2022-07-29T00:00:00Z</vt:filetime>
  </property>
</Properties>
</file>